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5A40" w14:textId="434DFB0A" w:rsidR="00BD78B1" w:rsidRPr="00B9474F" w:rsidRDefault="0020354D" w:rsidP="0020354D">
      <w:pPr>
        <w:jc w:val="both"/>
        <w:rPr>
          <w:b/>
        </w:rPr>
      </w:pPr>
      <w:r w:rsidRPr="00B9474F">
        <w:rPr>
          <w:b/>
        </w:rPr>
        <w:t>Szczegółowy opis przedmiotu zamówienia:</w:t>
      </w:r>
    </w:p>
    <w:p w14:paraId="65F9C2C9" w14:textId="77777777" w:rsidR="0020354D" w:rsidRDefault="0020354D" w:rsidP="0020354D">
      <w:pPr>
        <w:jc w:val="both"/>
      </w:pPr>
      <w:r>
        <w:t>Wykonawca zobowiązuje się do świadczenia obsługi serwisowej dla oprogramowania</w:t>
      </w:r>
    </w:p>
    <w:p w14:paraId="39B2873D" w14:textId="5FEFD316" w:rsidR="0020354D" w:rsidRDefault="0020354D" w:rsidP="0020354D">
      <w:pPr>
        <w:jc w:val="both"/>
      </w:pPr>
      <w:r>
        <w:t>InfoMedica/AMMS w zakresie:</w:t>
      </w:r>
    </w:p>
    <w:p w14:paraId="10FB106C" w14:textId="258D4E30" w:rsidR="0020354D" w:rsidRDefault="0020354D" w:rsidP="0020354D">
      <w:pPr>
        <w:jc w:val="both"/>
      </w:pPr>
      <w:r>
        <w:t>a) serwisu oprogramowania, w tym:</w:t>
      </w:r>
    </w:p>
    <w:p w14:paraId="0AB1A9DF" w14:textId="7DCF7C99" w:rsidR="0020354D" w:rsidRDefault="0020354D" w:rsidP="0020354D">
      <w:pPr>
        <w:jc w:val="both"/>
      </w:pPr>
      <w:r>
        <w:t>-</w:t>
      </w:r>
      <w:r w:rsidR="002F188C" w:rsidRPr="002F188C">
        <w:t xml:space="preserve"> bieżącej aktualizacji systemu według zaleceń producenta oprogramowania,</w:t>
      </w:r>
      <w:r>
        <w:t xml:space="preserve"> </w:t>
      </w:r>
    </w:p>
    <w:p w14:paraId="7B9F6CAC" w14:textId="0161CAAB" w:rsidR="0020354D" w:rsidRDefault="0020354D" w:rsidP="0020354D">
      <w:pPr>
        <w:jc w:val="both"/>
      </w:pPr>
      <w:r>
        <w:t xml:space="preserve">- diagnozowania nieprawidłowości w działaniu oprogramowania, a także w przypadku technicznych </w:t>
      </w:r>
      <w:r>
        <w:br/>
        <w:t>i prawnych możliwości ich usuwanie,</w:t>
      </w:r>
    </w:p>
    <w:p w14:paraId="0DEB29E5" w14:textId="23ADBE64" w:rsidR="0020354D" w:rsidRDefault="0020354D" w:rsidP="0020354D">
      <w:pPr>
        <w:jc w:val="both"/>
      </w:pPr>
      <w:r>
        <w:t>- dostarczania nowych wersji oprogramowania dla Zamawiającego, jeżeli są one dostępne nieodpłatnie;</w:t>
      </w:r>
    </w:p>
    <w:p w14:paraId="19EB9D94" w14:textId="1CB78C7F" w:rsidR="0020354D" w:rsidRDefault="0020354D" w:rsidP="0020354D">
      <w:pPr>
        <w:jc w:val="both"/>
      </w:pPr>
      <w:r>
        <w:t>- konfiguracji modułów oprogramowania wg potrzeb Usługobiorcy w ramach uprawnień wynikających z umowy licencji lub sublicencji;</w:t>
      </w:r>
    </w:p>
    <w:p w14:paraId="144B7B7C" w14:textId="4988B6F8" w:rsidR="0020354D" w:rsidRDefault="0020354D" w:rsidP="0020354D">
      <w:pPr>
        <w:jc w:val="both"/>
      </w:pPr>
      <w:r>
        <w:t>- podjęcie starań w celu usunięcia awarii oprogramowania aplikacyjnego, powstałej z winy Zamawiającego lub wskutek wypadków losowych;</w:t>
      </w:r>
    </w:p>
    <w:p w14:paraId="03A3F8DD" w14:textId="2A042D1E" w:rsidR="0020354D" w:rsidRDefault="0020354D" w:rsidP="0020354D">
      <w:pPr>
        <w:jc w:val="both"/>
      </w:pPr>
      <w:r>
        <w:t>- pomocy w awaryjnym przywracaniu, na wniosek Zamawiającego, stanu Oprogramowania Aplikacyjnego i zgromadzonych danych archiwalnych, poprawnie zabezpieczonych na odpowiednich nośnikach;</w:t>
      </w:r>
    </w:p>
    <w:p w14:paraId="5248F7D1" w14:textId="0A5A974B" w:rsidR="0020354D" w:rsidRDefault="0020354D" w:rsidP="00B34899">
      <w:pPr>
        <w:jc w:val="both"/>
      </w:pPr>
      <w:r>
        <w:t>- doradztwa w zakresie przygotowania danych przekazywanych przez Zamawiającego do jednostek nadrzędnych i współpracujących (np. Narodowego Funduszu Zdrowia,</w:t>
      </w:r>
      <w:r w:rsidR="00B34899">
        <w:t xml:space="preserve"> </w:t>
      </w:r>
      <w:r>
        <w:t>Wydziału Zdrowia odpowiedniego urzędu, banków, Ministerstwa itp.) w formie</w:t>
      </w:r>
      <w:r w:rsidR="00B34899">
        <w:t xml:space="preserve"> </w:t>
      </w:r>
      <w:r>
        <w:t>elektronicznej;</w:t>
      </w:r>
    </w:p>
    <w:p w14:paraId="5457FCDE" w14:textId="2DC2969C" w:rsidR="0020354D" w:rsidRDefault="0020354D" w:rsidP="0020354D">
      <w:r>
        <w:t>b) konsultacji i doradztwa</w:t>
      </w:r>
      <w:r w:rsidR="00B34899">
        <w:t xml:space="preserve"> </w:t>
      </w:r>
      <w:r>
        <w:t>w</w:t>
      </w:r>
      <w:r w:rsidR="00B34899">
        <w:t xml:space="preserve"> </w:t>
      </w:r>
      <w:r>
        <w:t>zakresie:</w:t>
      </w:r>
    </w:p>
    <w:p w14:paraId="58AA493E" w14:textId="48E50483" w:rsidR="0020354D" w:rsidRDefault="0020354D" w:rsidP="0020354D">
      <w:r>
        <w:t>- analizowania problemów natury technicznej i organizacyjnej, dotyczących</w:t>
      </w:r>
      <w:r w:rsidR="00B34899">
        <w:t xml:space="preserve"> </w:t>
      </w:r>
      <w:r>
        <w:t>oprogramowania i</w:t>
      </w:r>
      <w:r w:rsidR="00B34899">
        <w:t xml:space="preserve"> </w:t>
      </w:r>
      <w:r>
        <w:t>warunków jego eksploatacji oraz wskazywania niezbędnych</w:t>
      </w:r>
      <w:r w:rsidR="00B34899">
        <w:t xml:space="preserve"> </w:t>
      </w:r>
      <w:r>
        <w:t>rozwiązań, jak</w:t>
      </w:r>
      <w:r w:rsidR="00B34899">
        <w:t xml:space="preserve"> </w:t>
      </w:r>
      <w:r>
        <w:t>też konstruowania</w:t>
      </w:r>
      <w:r w:rsidR="00B34899">
        <w:t xml:space="preserve"> </w:t>
      </w:r>
      <w:r>
        <w:t>zapytań</w:t>
      </w:r>
      <w:r w:rsidR="00B34899">
        <w:t xml:space="preserve"> </w:t>
      </w:r>
      <w:r>
        <w:t>do Asseco Poland</w:t>
      </w:r>
      <w:r w:rsidR="00B34899">
        <w:t xml:space="preserve"> </w:t>
      </w:r>
      <w:r>
        <w:t>S.A,</w:t>
      </w:r>
    </w:p>
    <w:p w14:paraId="3CA53EF4" w14:textId="78204A8F" w:rsidR="0020354D" w:rsidRDefault="0020354D" w:rsidP="0020354D">
      <w:r>
        <w:t>- możliwości dostosowania systemu do planowanych zmian wewnętrznych</w:t>
      </w:r>
      <w:r w:rsidR="00B34899">
        <w:t xml:space="preserve"> </w:t>
      </w:r>
      <w:r>
        <w:t>Usługobiorcy w celu zwiększenia stopnia wykorzystania systemu, w ramach</w:t>
      </w:r>
      <w:r w:rsidR="00B34899">
        <w:t xml:space="preserve"> </w:t>
      </w:r>
      <w:r>
        <w:t>technicznych</w:t>
      </w:r>
      <w:r w:rsidR="00B34899">
        <w:t xml:space="preserve"> </w:t>
      </w:r>
      <w:r>
        <w:t>możliwości programu,</w:t>
      </w:r>
    </w:p>
    <w:p w14:paraId="2A6CDBCD" w14:textId="7C54E53B" w:rsidR="0020354D" w:rsidRDefault="0020354D" w:rsidP="0020354D">
      <w:r>
        <w:t>- usuwania</w:t>
      </w:r>
      <w:r w:rsidR="00B34899">
        <w:t xml:space="preserve"> </w:t>
      </w:r>
      <w:r>
        <w:t>skutków</w:t>
      </w:r>
      <w:r w:rsidR="00B34899">
        <w:t xml:space="preserve"> </w:t>
      </w:r>
      <w:r>
        <w:t>uszkodzeń</w:t>
      </w:r>
      <w:r w:rsidR="00B34899">
        <w:t xml:space="preserve"> </w:t>
      </w:r>
      <w:r>
        <w:t>oprogramowania;</w:t>
      </w:r>
    </w:p>
    <w:p w14:paraId="2D39140D" w14:textId="583E155F" w:rsidR="0020354D" w:rsidRDefault="0020354D" w:rsidP="0020354D">
      <w:r>
        <w:t>c) wizyty serwisowych</w:t>
      </w:r>
      <w:r w:rsidR="00B34899">
        <w:t xml:space="preserve"> </w:t>
      </w:r>
      <w:r>
        <w:t>w</w:t>
      </w:r>
      <w:r w:rsidR="00B34899">
        <w:t xml:space="preserve"> </w:t>
      </w:r>
      <w:r>
        <w:t>siedzibie Usługobiorcy:</w:t>
      </w:r>
    </w:p>
    <w:p w14:paraId="31488E0A" w14:textId="1901A4D5" w:rsidR="0020354D" w:rsidRDefault="0020354D" w:rsidP="0020354D">
      <w:r>
        <w:t>- wizyty serwisowe w</w:t>
      </w:r>
      <w:r w:rsidR="00B34899">
        <w:t xml:space="preserve"> </w:t>
      </w:r>
      <w:r>
        <w:t>ilości do 1</w:t>
      </w:r>
      <w:r w:rsidR="002E497E">
        <w:t xml:space="preserve"> - 2</w:t>
      </w:r>
      <w:r>
        <w:t xml:space="preserve"> w</w:t>
      </w:r>
      <w:r w:rsidR="00B34899">
        <w:t xml:space="preserve"> </w:t>
      </w:r>
      <w:r>
        <w:t>miesiącu, które każdorazowo będą potwierdzone</w:t>
      </w:r>
      <w:r w:rsidR="00B34899">
        <w:t xml:space="preserve"> n</w:t>
      </w:r>
      <w:r>
        <w:t>a</w:t>
      </w:r>
      <w:r w:rsidR="00B34899">
        <w:t xml:space="preserve"> </w:t>
      </w:r>
      <w:r>
        <w:t>kartach</w:t>
      </w:r>
      <w:r w:rsidR="00B34899">
        <w:t xml:space="preserve"> </w:t>
      </w:r>
      <w:r>
        <w:t>pracy serwisu,</w:t>
      </w:r>
    </w:p>
    <w:p w14:paraId="18D4C1ED" w14:textId="7E1BAD87" w:rsidR="0020354D" w:rsidRDefault="0020354D" w:rsidP="0020354D">
      <w:r>
        <w:t>- konsultacje telefoniczne w</w:t>
      </w:r>
      <w:r w:rsidR="00B34899">
        <w:t xml:space="preserve"> </w:t>
      </w:r>
      <w:r>
        <w:t>godzinach</w:t>
      </w:r>
      <w:r w:rsidR="00B34899">
        <w:t xml:space="preserve"> </w:t>
      </w:r>
      <w:r>
        <w:t>pracy Zamawiającego</w:t>
      </w:r>
    </w:p>
    <w:p w14:paraId="7B3C579B" w14:textId="7D560DF9" w:rsidR="0020354D" w:rsidRDefault="0020354D" w:rsidP="0020354D"/>
    <w:sectPr w:rsidR="002035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43B8D" w14:textId="77777777" w:rsidR="00994FAB" w:rsidRDefault="00994FAB" w:rsidP="0020354D">
      <w:pPr>
        <w:spacing w:after="0" w:line="240" w:lineRule="auto"/>
      </w:pPr>
      <w:r>
        <w:separator/>
      </w:r>
    </w:p>
  </w:endnote>
  <w:endnote w:type="continuationSeparator" w:id="0">
    <w:p w14:paraId="66E55F6A" w14:textId="77777777" w:rsidR="00994FAB" w:rsidRDefault="00994FAB" w:rsidP="002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566F7" w14:textId="77777777" w:rsidR="00112964" w:rsidRDefault="001129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D1628" w14:textId="75D99F74" w:rsidR="0020354D" w:rsidRDefault="0020354D">
    <w:pPr>
      <w:pStyle w:val="Stopka"/>
    </w:pPr>
    <w:r>
      <w:t>ZO/0</w:t>
    </w:r>
    <w:r w:rsidR="00112964">
      <w:t>2</w:t>
    </w:r>
    <w:r>
      <w:t>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68A8" w14:textId="77777777" w:rsidR="00112964" w:rsidRDefault="00112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C6B44" w14:textId="77777777" w:rsidR="00994FAB" w:rsidRDefault="00994FAB" w:rsidP="0020354D">
      <w:pPr>
        <w:spacing w:after="0" w:line="240" w:lineRule="auto"/>
      </w:pPr>
      <w:r>
        <w:separator/>
      </w:r>
    </w:p>
  </w:footnote>
  <w:footnote w:type="continuationSeparator" w:id="0">
    <w:p w14:paraId="4054CEBC" w14:textId="77777777" w:rsidR="00994FAB" w:rsidRDefault="00994FAB" w:rsidP="002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877E0" w14:textId="77777777" w:rsidR="00112964" w:rsidRDefault="001129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BC2B6" w14:textId="537FFDE6" w:rsidR="0020354D" w:rsidRDefault="0020354D" w:rsidP="0020354D">
    <w:pPr>
      <w:pStyle w:val="Nagwek"/>
      <w:jc w:val="right"/>
    </w:pPr>
    <w:r>
      <w:t xml:space="preserve">Załącznik nr </w:t>
    </w:r>
    <w:r w:rsidR="00A904B9">
      <w:t>2</w:t>
    </w:r>
    <w:r>
      <w:t xml:space="preserve"> </w:t>
    </w:r>
  </w:p>
  <w:p w14:paraId="2FC9990F" w14:textId="77777777" w:rsidR="0020354D" w:rsidRDefault="0020354D" w:rsidP="0020354D">
    <w:pPr>
      <w:pStyle w:val="Nagwek"/>
      <w:jc w:val="right"/>
    </w:pPr>
    <w:r>
      <w:t>do zapytania ofertowego</w:t>
    </w:r>
  </w:p>
  <w:p w14:paraId="5C54C874" w14:textId="129AA34E" w:rsidR="0020354D" w:rsidRDefault="0020354D" w:rsidP="0020354D">
    <w:pPr>
      <w:pStyle w:val="Nagwek"/>
      <w:jc w:val="right"/>
    </w:pPr>
    <w:r>
      <w:t>nr ZO/0</w:t>
    </w:r>
    <w:r w:rsidR="00112964">
      <w:t>2</w:t>
    </w:r>
    <w: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0E413" w14:textId="77777777" w:rsidR="00112964" w:rsidRDefault="001129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D13"/>
    <w:rsid w:val="000D7F50"/>
    <w:rsid w:val="00112964"/>
    <w:rsid w:val="001B4D13"/>
    <w:rsid w:val="0020354D"/>
    <w:rsid w:val="002E497E"/>
    <w:rsid w:val="002F188C"/>
    <w:rsid w:val="004B3222"/>
    <w:rsid w:val="0089759E"/>
    <w:rsid w:val="00994FAB"/>
    <w:rsid w:val="00A0243E"/>
    <w:rsid w:val="00A904B9"/>
    <w:rsid w:val="00AF156B"/>
    <w:rsid w:val="00B0312E"/>
    <w:rsid w:val="00B34899"/>
    <w:rsid w:val="00B9474F"/>
    <w:rsid w:val="00BD78B1"/>
    <w:rsid w:val="00C3595D"/>
    <w:rsid w:val="00D82913"/>
    <w:rsid w:val="00E31FAB"/>
    <w:rsid w:val="00E77C31"/>
    <w:rsid w:val="00F8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588D"/>
  <w15:chartTrackingRefBased/>
  <w15:docId w15:val="{8D05A6CD-66B8-4FB9-A192-B594A3A29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54D"/>
  </w:style>
  <w:style w:type="paragraph" w:styleId="Stopka">
    <w:name w:val="footer"/>
    <w:basedOn w:val="Normalny"/>
    <w:link w:val="StopkaZnak"/>
    <w:uiPriority w:val="99"/>
    <w:unhideWhenUsed/>
    <w:rsid w:val="0020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enowak</dc:creator>
  <cp:keywords/>
  <dc:description/>
  <cp:lastModifiedBy>Zamowienia</cp:lastModifiedBy>
  <cp:revision>3</cp:revision>
  <cp:lastPrinted>2024-06-19T06:44:00Z</cp:lastPrinted>
  <dcterms:created xsi:type="dcterms:W3CDTF">2024-06-21T12:00:00Z</dcterms:created>
  <dcterms:modified xsi:type="dcterms:W3CDTF">2024-06-21T12:00:00Z</dcterms:modified>
</cp:coreProperties>
</file>